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4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Частное общеобразовательное  учреждение 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4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« Гимназия «Развитие»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4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Ворошиловского района города  Ростова-на-Дону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BAE">
        <w:rPr>
          <w:rFonts w:ascii="Times New Roman" w:eastAsia="Times New Roman" w:hAnsi="Times New Roman" w:cs="Times New Roman"/>
          <w:sz w:val="36"/>
          <w:szCs w:val="36"/>
          <w:lang w:eastAsia="ru-RU"/>
        </w:rPr>
        <w:t>Обсуждён и рекомендован</w:t>
      </w:r>
      <w:proofErr w:type="gramStart"/>
      <w:r w:rsidRPr="00304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У</w:t>
      </w:r>
      <w:proofErr w:type="gramEnd"/>
      <w:r w:rsidRPr="00304BAE">
        <w:rPr>
          <w:rFonts w:ascii="Times New Roman" w:eastAsia="Times New Roman" w:hAnsi="Times New Roman" w:cs="Times New Roman"/>
          <w:sz w:val="36"/>
          <w:szCs w:val="36"/>
          <w:lang w:eastAsia="ru-RU"/>
        </w:rPr>
        <w:t>тверждаю: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утверждению                                                         Директор 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педагогическим советом         ЧОУ « Гимназия « Развитие» 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протокол № 1                             __________  С.Н. Пастухова 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30.08.2021 </w:t>
      </w:r>
      <w:r w:rsidRPr="00304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                         приказ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№   6  от 30.08.2021</w:t>
      </w:r>
      <w:r w:rsidRPr="00304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A3C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304BA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  <w:r w:rsidRPr="00304BAE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УЧЕБНЫЙ ПЛАН</w:t>
      </w:r>
    </w:p>
    <w:p w:rsidR="00311A3C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ВНЕУРОЧНОЙ ДЕЯТЕЛЬНОСТИ </w:t>
      </w:r>
      <w:r w:rsidRPr="00304BAE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 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304BAE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 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304BAE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   ЧОУ « ГИМНАЗИЯ « РАЗВИТИЕ»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04BA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04BA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Начальная школа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04BA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</w:t>
      </w:r>
    </w:p>
    <w:p w:rsidR="00311A3C" w:rsidRPr="00304BAE" w:rsidRDefault="00311A3C" w:rsidP="00311A3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2021– 2022</w:t>
      </w:r>
      <w:r w:rsidRPr="00304BA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11A3C" w:rsidRPr="00304BAE" w:rsidRDefault="00311A3C" w:rsidP="00311A3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lastRenderedPageBreak/>
        <w:t>Пояснительная записка</w:t>
      </w:r>
    </w:p>
    <w:p w:rsidR="00311A3C" w:rsidRDefault="00311A3C" w:rsidP="00311A3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1 .Внеурочная деятельность: определение, цель, задачи, принципы, функции</w:t>
      </w:r>
      <w:r w:rsidRPr="007B4CEA">
        <w:rPr>
          <w:rFonts w:ascii="Times New Roman" w:eastAsia="Times New Roman" w:hAnsi="Times New Roman" w:cs="Tahoma"/>
          <w:b/>
          <w:bCs/>
          <w:color w:val="333333"/>
          <w:kern w:val="3"/>
          <w:sz w:val="28"/>
          <w:szCs w:val="28"/>
        </w:rPr>
        <w:t>, способы, ориентиры.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</w:p>
    <w:p w:rsidR="00311A3C" w:rsidRPr="00DA54D2" w:rsidRDefault="00311A3C" w:rsidP="00311A3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             1.1.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 Внеурочная деятельность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– это все виды деятельности</w:t>
      </w:r>
    </w:p>
    <w:p w:rsidR="00311A3C" w:rsidRPr="007B4CEA" w:rsidRDefault="00311A3C" w:rsidP="00311A3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школьника (кроме учебной), в  которых возможно и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целесообразно решение задач их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воспитания и социализации; это форма творческого целенаправленного взаимодействия ученика, учителя и других субъектов </w:t>
      </w:r>
      <w:proofErr w:type="spell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воспитательно</w:t>
      </w:r>
      <w:proofErr w:type="spell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-образовательного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процесса по созданию условий для освоения обучающимися социально-культурных ценностей общества.</w:t>
      </w:r>
      <w:proofErr w:type="gramEnd"/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Внеурочная деятельность тесно связана с основным образованием и 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является неотъемлемой частью системы обучения в начальных классах.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1.2. Цели внеурочной деятельности на ступени начального общего образования:</w:t>
      </w:r>
    </w:p>
    <w:p w:rsidR="00311A3C" w:rsidRPr="007B4CEA" w:rsidRDefault="00311A3C" w:rsidP="00311A3C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</w:t>
      </w:r>
    </w:p>
    <w:p w:rsidR="00311A3C" w:rsidRPr="007B4CEA" w:rsidRDefault="00311A3C" w:rsidP="00311A3C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воспитание и социализация духовно-нравственной личности.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1.3. Задачи 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внеурочной деятельности учащихся на ступени начального общего образования 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  <w:u w:val="single"/>
        </w:rPr>
        <w:t>согласуются с задачами духовно-нравственного развития и    воспитания 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обучающихся:</w:t>
      </w:r>
    </w:p>
    <w:p w:rsidR="00311A3C" w:rsidRPr="007B4CEA" w:rsidRDefault="00311A3C" w:rsidP="00311A3C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311A3C" w:rsidRPr="007B4CEA" w:rsidRDefault="00311A3C" w:rsidP="00311A3C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воспитание нравственных чувств и этического сознания;</w:t>
      </w:r>
    </w:p>
    <w:p w:rsidR="00311A3C" w:rsidRPr="007B4CEA" w:rsidRDefault="00311A3C" w:rsidP="00311A3C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воспитание трудолюбия, творческого отношения к учению, труду, жизни;</w:t>
      </w:r>
    </w:p>
    <w:p w:rsidR="00311A3C" w:rsidRPr="007B4CEA" w:rsidRDefault="00311A3C" w:rsidP="00311A3C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311A3C" w:rsidRPr="007B4CEA" w:rsidRDefault="00311A3C" w:rsidP="00311A3C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воспитание ценностного отношения к 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прекрасному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Цель и задачи  внеурочной деятельности  сориентированы на становление личностных характеристик выпускника начальной школы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 («портрет выпускника начальной школы»), сформулированных в Стандарте. Это ученик:</w:t>
      </w:r>
    </w:p>
    <w:p w:rsidR="00311A3C" w:rsidRPr="007B4CEA" w:rsidRDefault="00311A3C" w:rsidP="00311A3C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любящий свой народ, свой край и свою Родину;</w:t>
      </w:r>
    </w:p>
    <w:p w:rsidR="00311A3C" w:rsidRPr="007B4CEA" w:rsidRDefault="00311A3C" w:rsidP="00311A3C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любознательный, активно и заинтересованно познающий мир;</w:t>
      </w:r>
    </w:p>
    <w:p w:rsidR="00311A3C" w:rsidRPr="007B4CEA" w:rsidRDefault="00311A3C" w:rsidP="00311A3C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владеющий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311A3C" w:rsidRPr="007B4CEA" w:rsidRDefault="00311A3C" w:rsidP="00311A3C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готовый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311A3C" w:rsidRPr="007B4CEA" w:rsidRDefault="00311A3C" w:rsidP="00311A3C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доброжелательный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, умеющий слушать и слышать собеседника, обосновывать  свою позицию, высказывать свое мнение;</w:t>
      </w:r>
    </w:p>
    <w:p w:rsidR="00311A3C" w:rsidRPr="007B4CEA" w:rsidRDefault="00311A3C" w:rsidP="00311A3C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выполняющий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b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lastRenderedPageBreak/>
        <w:t xml:space="preserve"> 1.4. </w:t>
      </w:r>
      <w:r w:rsidRPr="007B4CEA">
        <w:rPr>
          <w:rFonts w:ascii="Times New Roman" w:eastAsia="Times New Roman" w:hAnsi="Times New Roman" w:cs="Times New Roman"/>
          <w:b/>
          <w:color w:val="333333"/>
          <w:kern w:val="3"/>
          <w:sz w:val="28"/>
          <w:szCs w:val="28"/>
        </w:rPr>
        <w:t>Цели и задачи внеурочной деятельности определяют её основные 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функции</w:t>
      </w:r>
      <w:r w:rsidRPr="007B4CEA">
        <w:rPr>
          <w:rFonts w:ascii="Times New Roman" w:eastAsia="Times New Roman" w:hAnsi="Times New Roman" w:cs="Times New Roman"/>
          <w:b/>
          <w:color w:val="333333"/>
          <w:kern w:val="3"/>
          <w:sz w:val="28"/>
          <w:szCs w:val="28"/>
        </w:rPr>
        <w:t>   в  начальной школе: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1) образовательная — 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обучение ребенка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по дополнительным образовательным программам, получение им новых знаний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;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br/>
        <w:t xml:space="preserve">            2) воспитательная — обогащение и расширение культурно-нравственного  уровня учащихся;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3) 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креативная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— создание гибкой системы для реализации индивидуальных творческих интересов личности;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4) 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br/>
        <w:t xml:space="preserve">            5) рекреационная — организация содержательного досуга как сферы восстановления  психофизиологических сил ребёнка;</w:t>
      </w:r>
      <w:proofErr w:type="gramEnd"/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6) </w:t>
      </w:r>
      <w:proofErr w:type="spell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профориентационная</w:t>
      </w:r>
      <w:proofErr w:type="spell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содействие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определению жизненных планов ребенка, включая предпрофессиональную ориентацию;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7) 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интеграционная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— создание единого образовательного п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ространства гимназии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8)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9)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1.5. Принципами организации внеурочной деятельности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 в нашей гимназии являются:</w:t>
      </w:r>
    </w:p>
    <w:p w:rsidR="00311A3C" w:rsidRPr="007B4CEA" w:rsidRDefault="00311A3C" w:rsidP="00311A3C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соответствие возрастным особенностям 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обучающихся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;</w:t>
      </w:r>
    </w:p>
    <w:p w:rsidR="00311A3C" w:rsidRPr="007B4CEA" w:rsidRDefault="00311A3C" w:rsidP="00311A3C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преемственность с технологиями учебной деятельности;</w:t>
      </w:r>
    </w:p>
    <w:p w:rsidR="00311A3C" w:rsidRPr="007B4CEA" w:rsidRDefault="00311A3C" w:rsidP="00311A3C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311A3C" w:rsidRPr="007B4CEA" w:rsidRDefault="00311A3C" w:rsidP="00311A3C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опора на ценности воспитательной системы гимназии;</w:t>
      </w:r>
    </w:p>
    <w:p w:rsidR="00311A3C" w:rsidRPr="007B4CEA" w:rsidRDefault="00311A3C" w:rsidP="00311A3C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свободный выбор на основе личных интересов и склонностей ребенка.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1.6.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Данные принципы определяют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способы организации внеурочной деятельности в  гимназии:</w:t>
      </w:r>
    </w:p>
    <w:p w:rsidR="00311A3C" w:rsidRPr="007B4CEA" w:rsidRDefault="00311A3C" w:rsidP="00311A3C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реализация  рабочих программ внеурочной деятельности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, разработанных педагогами гимназии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;</w:t>
      </w:r>
    </w:p>
    <w:p w:rsidR="00311A3C" w:rsidRPr="007B4CEA" w:rsidRDefault="00311A3C" w:rsidP="00311A3C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включение ребенка в систему коллективных творческих дел, которые являются частью воспитательной системы гимназии по пяти направлениям;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1.7. Ориентирами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в организации внеурочной деятельности в  начальной школе   гимназии « Развитие» являются следующие</w:t>
      </w:r>
    </w:p>
    <w:p w:rsidR="00311A3C" w:rsidRPr="007B4CEA" w:rsidRDefault="00311A3C" w:rsidP="00311A3C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запросы родителей, законных представителей учеников начальных классов;</w:t>
      </w:r>
    </w:p>
    <w:p w:rsidR="00311A3C" w:rsidRPr="007B4CEA" w:rsidRDefault="00311A3C" w:rsidP="00311A3C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приоритетные направления деятельности  гимназии;</w:t>
      </w:r>
    </w:p>
    <w:p w:rsidR="00311A3C" w:rsidRPr="007B4CEA" w:rsidRDefault="00311A3C" w:rsidP="00311A3C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lastRenderedPageBreak/>
        <w:t>интересы и склонности педагогов;</w:t>
      </w:r>
    </w:p>
    <w:p w:rsidR="00311A3C" w:rsidRPr="007B4CEA" w:rsidRDefault="00311A3C" w:rsidP="00311A3C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рекомендации психолога как представителя интересов и потребностей ребёнка.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2. Нормативно-правовая база введения внеурочной деятельности: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1. «Об утверждении и введении в действие федерального государственного образовательного стандарта начального общего образования». Приказ Министерства образования и науки РФ от 6 октября 2009г. № 373 (Официальные документы в образовании , 2010, № 6)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2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373»(Приказ Министерства образования и науки РФ №1241 от 26 ноября 2010 г.)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3.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(Приказ Министерства образования и науки России от 22.09.2011 № 2357).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4.Федеральный государственный стандарт начального общего образования (Приказ </w:t>
      </w:r>
      <w:proofErr w:type="spell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МОиН</w:t>
      </w:r>
      <w:proofErr w:type="spell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№ 363 от 06 октября 2009,  зарегистрирован в  Минюсте России 22 .12. 2009, регистрационный № 17785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)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;</w:t>
      </w:r>
    </w:p>
    <w:p w:rsidR="00311A3C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5. Приказ Министерства образования и науки Российской Федерации от 26.11.2010 г.  № 1241 «О внесении изменений в федеральный государственный образовательный стандарт начального общего образования, утверждённый  приказом Министерства образования и науки Российской Федерации от 6 октября 2009 г. N 373» (зарегистрирован в Минюсте России 4 февраля 2011 г.). </w:t>
      </w:r>
    </w:p>
    <w:p w:rsidR="00311A3C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Согласно требованиям Стандарта и сопутствующих  документов,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к организации внеурочной деятельности учащихся предъявляются  следующие 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>требования, которые взяты за основу её организации в гимназии: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1. Внеурочная деятельность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 является  </w:t>
      </w:r>
      <w:r w:rsidRPr="007B4CEA">
        <w:rPr>
          <w:rFonts w:ascii="Times New Roman" w:eastAsia="Times New Roman" w:hAnsi="Times New Roman" w:cs="Times New Roman"/>
          <w:b/>
          <w:bCs/>
          <w:i/>
          <w:iCs/>
          <w:color w:val="333333"/>
          <w:kern w:val="3"/>
          <w:sz w:val="28"/>
          <w:szCs w:val="28"/>
        </w:rPr>
        <w:t>обязательной для  гимназии, но не включается в учебный план.</w:t>
      </w:r>
    </w:p>
    <w:p w:rsidR="00311A3C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2. Внеурочная деятельность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, как и деятельность обучающихся в рамках уроков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направлена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на достижение результатов освоения основной образовательной программы. Но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в первую очередь – на достижение личностных и </w:t>
      </w:r>
      <w:proofErr w:type="spellStart"/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метапредметных</w:t>
      </w:r>
      <w:proofErr w:type="spellEnd"/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 результатов,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 что  определяет и специфику внеурочной деятельности, в ходе которой 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>ученик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не только и даже не столько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>должен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узнать, сколько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>научиться действовать, чувствовать, принимать решения 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3. Внеурочная деятельность  организуется  по 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>5   направлениям развития личности:</w:t>
      </w:r>
    </w:p>
    <w:p w:rsidR="00311A3C" w:rsidRPr="007B4CEA" w:rsidRDefault="00311A3C" w:rsidP="00311A3C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спортивно-оздоровительное,</w:t>
      </w:r>
    </w:p>
    <w:p w:rsidR="00311A3C" w:rsidRPr="007B4CEA" w:rsidRDefault="00311A3C" w:rsidP="00311A3C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lastRenderedPageBreak/>
        <w:t>духовно-нравственное,</w:t>
      </w:r>
    </w:p>
    <w:p w:rsidR="00311A3C" w:rsidRPr="007B4CEA" w:rsidRDefault="00311A3C" w:rsidP="00311A3C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социальное,</w:t>
      </w:r>
    </w:p>
    <w:p w:rsidR="00311A3C" w:rsidRPr="007B4CEA" w:rsidRDefault="00311A3C" w:rsidP="00311A3C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proofErr w:type="spell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общеинтеллектуальное</w:t>
      </w:r>
      <w:proofErr w:type="spell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,</w:t>
      </w:r>
    </w:p>
    <w:p w:rsidR="00311A3C" w:rsidRPr="007B4CEA" w:rsidRDefault="00311A3C" w:rsidP="00311A3C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общекультурное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Пять направлений внеурочной деятельности реализуются в её 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>9 видах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: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1) игровая деятельность;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2) познавательная деятельность;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3) проблемно-ценностное общение;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4) досугово-развлекательная деятельность (досуговое общение);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5) художественное творчество;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6) социальное творчество (социально преобразующая добровольческая деятельность);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7) трудовая (производственная) деятельность;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8) спортивно-оздоровительная деятельность</w:t>
      </w:r>
    </w:p>
    <w:p w:rsidR="00311A3C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9) туристско-краеведческая деятельность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Виды и направления внеурочной деятельности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школьников тесно связаны между собой.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 Спортивно-оздоровительное направление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Это направление внеурочной деятельности включает практическую деятельность детей в рамках секции 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proofErr w:type="spellStart"/>
      <w:r w:rsidRPr="007B4CEA">
        <w:rPr>
          <w:rFonts w:ascii="Times New Roman" w:eastAsia="SimSun" w:hAnsi="Times New Roman" w:cs="Times New Roman"/>
          <w:b/>
          <w:kern w:val="3"/>
          <w:sz w:val="28"/>
          <w:szCs w:val="28"/>
        </w:rPr>
        <w:t>Здоровейка</w:t>
      </w:r>
      <w:proofErr w:type="spellEnd"/>
      <w:r w:rsidRPr="007B4CEA">
        <w:rPr>
          <w:rFonts w:ascii="Times New Roman" w:eastAsia="SimSun" w:hAnsi="Times New Roman" w:cs="Times New Roman"/>
          <w:b/>
          <w:kern w:val="3"/>
          <w:sz w:val="28"/>
          <w:szCs w:val="28"/>
        </w:rPr>
        <w:t>».</w:t>
      </w:r>
      <w:r w:rsidRPr="007B4CEA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 </w:t>
      </w: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Это комплексная программа оздоровительных мероприятий, направленная на укрепление здоровья, увеличение функциональных резервов организма. Повышенная двигательная активность - биологическая потребность развивающегося  организма, от </w:t>
      </w:r>
      <w:proofErr w:type="gramStart"/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>степени</w:t>
      </w:r>
      <w:proofErr w:type="gramEnd"/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удовлетворения которой зависит здоровье детей, не только их физическое, но и общее развитие.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 Целью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духовно-нравственного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направления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Это направление внеурочной деятельности представлено кружком  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Доноведение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»</w:t>
      </w:r>
      <w:r w:rsidRPr="007B4CEA">
        <w:rPr>
          <w:rFonts w:ascii="Times New Roman" w:eastAsia="SimSun" w:hAnsi="Times New Roman" w:cs="Times New Roman"/>
          <w:b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>Программа данного кружка определяет содержание, основные пути развития гражданско-патриотического воспитания и направлена на воспитание патриотизма и формирование гражданственности. Гражданско-патриотическое воспитание способствует становлению и развитию личности, обладающей качествами гражданина и патриота своей страны, своего города.   Работа данного кружка реализуется через проведение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экскурсий в музеи и по городу</w:t>
      </w: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>, тематических праздников, просмотра  кинофильмов.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lastRenderedPageBreak/>
        <w:t>Социальное направление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навыков,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Это направление внеурочной деятельности представлено   психологической  гостиной  </w:t>
      </w:r>
      <w:r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«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Тропинка к своему Я».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Занятия курса «</w:t>
      </w:r>
      <w:r w:rsidRPr="007B4CEA">
        <w:rPr>
          <w:rFonts w:ascii="Times New Roman" w:eastAsia="Times New Roman" w:hAnsi="Times New Roman" w:cs="Times New Roman"/>
          <w:i/>
          <w:color w:val="333333"/>
          <w:kern w:val="3"/>
          <w:sz w:val="28"/>
          <w:szCs w:val="28"/>
        </w:rPr>
        <w:t>Тропинка к своему Я»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» направлены на воспитание у младшего школьника позитивного мироощущения, а также преодоление явлений </w:t>
      </w: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социальной</w:t>
      </w:r>
      <w:proofErr w:type="gram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</w:t>
      </w:r>
      <w:proofErr w:type="spell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дезадаптации</w:t>
      </w:r>
      <w:proofErr w:type="spell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. В процессе занятий дети учатся воспринимать мир с оптимистической точки зрения, осознают необходимость познания себя и окружающих людей с целью установления толерантных дружеских отношений, понимания человека как индивидуальности;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proofErr w:type="gram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курсом «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Я и мой мир»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, который реализуется в первом классе и  помогает </w:t>
      </w:r>
      <w:r w:rsidRPr="007B4CEA">
        <w:rPr>
          <w:rFonts w:ascii="Times New Roman" w:eastAsia="Calibri" w:hAnsi="Times New Roman" w:cs="Times New Roman"/>
          <w:color w:val="333333"/>
          <w:kern w:val="3"/>
          <w:sz w:val="28"/>
          <w:szCs w:val="28"/>
        </w:rPr>
        <w:t xml:space="preserve">воспитанию способности школьников адекватно проявлять внутреннюю и внешнюю правовую культуру, основные нравственные качества (справедливость, уважение, сострадание, доброжелательность, чувство собственного достоинства, патриотизм) в соответствии с жизненными ситуациями;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овладение учеником способами общения со сверстниками и родителями, формирование ценностно-смысловых ориентиров по охране окружающей среды;</w:t>
      </w:r>
      <w:proofErr w:type="gramEnd"/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круглым столом  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«Все цвета </w:t>
      </w:r>
      <w:proofErr w:type="gramStart"/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кроме</w:t>
      </w:r>
      <w:proofErr w:type="gramEnd"/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 чёрного»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, который реализуется во 2-4 классах и имеет социально - педагогическую направленность. Каждый ребенок имеет право на уровень жизни, необходимый для нормального физического, умственного, духовного, нравственного и социального развития. Ситуация с потреблением алкоголя, наркотиков среди детей остается катастрофической. Актуальность данной проблемы обусловлено тем, что в условиях трансформации современного общества возникает ряд проблем: детская преступность, алкоголизм и наркомания. Все это вызывает серьезную озабоченность и беспокойство школы, социальных учреждений.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proofErr w:type="spellStart"/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Общеинтеллектуальное</w:t>
      </w:r>
      <w:proofErr w:type="spellEnd"/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  направление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Это направление представлено:  </w:t>
      </w:r>
    </w:p>
    <w:p w:rsidR="00311A3C" w:rsidRPr="007B4CEA" w:rsidRDefault="00311A3C" w:rsidP="00311A3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Кружком   </w:t>
      </w:r>
      <w:r w:rsidRPr="007B4CE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«Математика и конструирование»,  </w:t>
      </w: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>о</w:t>
      </w:r>
      <w:r w:rsidRPr="007B4CEA">
        <w:rPr>
          <w:rFonts w:ascii="Times New Roman" w:eastAsia="SimSun" w:hAnsi="Times New Roman" w:cs="Times New Roman"/>
          <w:color w:val="000000"/>
          <w:spacing w:val="14"/>
          <w:kern w:val="3"/>
          <w:sz w:val="28"/>
          <w:szCs w:val="28"/>
        </w:rPr>
        <w:t xml:space="preserve">сновной  целью курса </w:t>
      </w:r>
      <w:r w:rsidRPr="007B4CEA">
        <w:rPr>
          <w:rFonts w:ascii="Times New Roman" w:eastAsia="SimSun" w:hAnsi="Times New Roman" w:cs="Times New Roman"/>
          <w:color w:val="000000"/>
          <w:spacing w:val="6"/>
          <w:kern w:val="3"/>
          <w:sz w:val="28"/>
          <w:szCs w:val="28"/>
        </w:rPr>
        <w:t>формирование элементов технического мышления, графической грамотности и конструкторских умений.</w:t>
      </w:r>
    </w:p>
    <w:p w:rsidR="00311A3C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/>
          <w:spacing w:val="-1"/>
          <w:kern w:val="3"/>
          <w:sz w:val="28"/>
          <w:szCs w:val="28"/>
        </w:rPr>
      </w:pPr>
    </w:p>
    <w:p w:rsidR="00311A3C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/>
          <w:spacing w:val="-1"/>
          <w:kern w:val="3"/>
          <w:sz w:val="28"/>
          <w:szCs w:val="28"/>
        </w:rPr>
      </w:pP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SimSun" w:hAnsi="Times New Roman" w:cs="Times New Roman"/>
          <w:color w:val="000000"/>
          <w:spacing w:val="-1"/>
          <w:kern w:val="3"/>
          <w:sz w:val="28"/>
          <w:szCs w:val="28"/>
        </w:rPr>
        <w:t xml:space="preserve">Курс  решает  </w:t>
      </w:r>
      <w:r w:rsidRPr="007B4CEA">
        <w:rPr>
          <w:rFonts w:ascii="Times New Roman" w:eastAsia="SimSun" w:hAnsi="Times New Roman" w:cs="Times New Roman"/>
          <w:b/>
          <w:bCs/>
          <w:color w:val="000000"/>
          <w:spacing w:val="-1"/>
          <w:kern w:val="3"/>
          <w:sz w:val="28"/>
          <w:szCs w:val="28"/>
        </w:rPr>
        <w:t>следующие задачи: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SimSun" w:hAnsi="Times New Roman" w:cs="Times New Roman"/>
          <w:color w:val="000000"/>
          <w:spacing w:val="-1"/>
          <w:kern w:val="3"/>
          <w:sz w:val="28"/>
          <w:szCs w:val="28"/>
        </w:rPr>
        <w:t xml:space="preserve">1) расширение математических, в частности геометрических, знаний и представлений  </w:t>
      </w:r>
      <w:r w:rsidRPr="007B4C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младших школьников и развитие на их основе пространственного воображения детей;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7B4CEA">
        <w:rPr>
          <w:rFonts w:ascii="Times New Roman" w:eastAsia="SimSun" w:hAnsi="Times New Roman" w:cs="Times New Roman"/>
          <w:color w:val="000000"/>
          <w:spacing w:val="-7"/>
          <w:kern w:val="3"/>
          <w:sz w:val="28"/>
          <w:szCs w:val="28"/>
        </w:rPr>
        <w:lastRenderedPageBreak/>
        <w:t xml:space="preserve">2)  </w:t>
      </w:r>
      <w:r w:rsidRPr="007B4CEA">
        <w:rPr>
          <w:rFonts w:ascii="Times New Roman" w:eastAsia="SimSun" w:hAnsi="Times New Roman" w:cs="Times New Roman"/>
          <w:color w:val="000000"/>
          <w:spacing w:val="4"/>
          <w:kern w:val="3"/>
          <w:sz w:val="28"/>
          <w:szCs w:val="28"/>
        </w:rPr>
        <w:t xml:space="preserve">формирование   у   детей   графической   грамотности   и   совершенствование </w:t>
      </w:r>
      <w:r w:rsidRPr="007B4C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практических действий с </w:t>
      </w:r>
      <w:proofErr w:type="gramStart"/>
      <w:r w:rsidRPr="007B4C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чертёжными</w:t>
      </w:r>
      <w:proofErr w:type="gramEnd"/>
      <w:r w:rsidRPr="007B4CE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инструментам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/>
          <w:spacing w:val="-1"/>
          <w:kern w:val="3"/>
          <w:sz w:val="28"/>
          <w:szCs w:val="28"/>
        </w:rPr>
      </w:pPr>
      <w:r w:rsidRPr="007B4CEA">
        <w:rPr>
          <w:rFonts w:ascii="Times New Roman" w:eastAsia="SimSun" w:hAnsi="Times New Roman" w:cs="Times New Roman"/>
          <w:color w:val="000000"/>
          <w:spacing w:val="-12"/>
          <w:kern w:val="3"/>
          <w:sz w:val="28"/>
          <w:szCs w:val="28"/>
        </w:rPr>
        <w:t xml:space="preserve">3) </w:t>
      </w:r>
      <w:r w:rsidRPr="007B4CEA">
        <w:rPr>
          <w:rFonts w:ascii="Times New Roman" w:eastAsia="SimSun" w:hAnsi="Times New Roman" w:cs="Times New Roman"/>
          <w:color w:val="000000"/>
          <w:spacing w:val="-1"/>
          <w:kern w:val="3"/>
          <w:sz w:val="28"/>
          <w:szCs w:val="28"/>
        </w:rPr>
        <w:t xml:space="preserve">овладение учащимися различными способами моделирования, развитие  элементов  </w:t>
      </w:r>
      <w:r w:rsidRPr="007B4CEA">
        <w:rPr>
          <w:rFonts w:ascii="Times New Roman" w:eastAsia="SimSun" w:hAnsi="Times New Roman" w:cs="Times New Roman"/>
          <w:color w:val="000000"/>
          <w:spacing w:val="1"/>
          <w:kern w:val="3"/>
          <w:sz w:val="28"/>
          <w:szCs w:val="28"/>
        </w:rPr>
        <w:t xml:space="preserve">логического    и    конструкторского    мышления,    обеспечение разнообразной </w:t>
      </w:r>
      <w:r w:rsidRPr="007B4CEA">
        <w:rPr>
          <w:rFonts w:ascii="Times New Roman" w:eastAsia="SimSun" w:hAnsi="Times New Roman" w:cs="Times New Roman"/>
          <w:color w:val="000000"/>
          <w:spacing w:val="-1"/>
          <w:kern w:val="3"/>
          <w:sz w:val="28"/>
          <w:szCs w:val="28"/>
        </w:rPr>
        <w:t>практической деятельности младших школьников.</w:t>
      </w:r>
    </w:p>
    <w:p w:rsidR="00311A3C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Кружком  « </w:t>
      </w:r>
      <w:r w:rsidRPr="007B4CEA">
        <w:rPr>
          <w:rFonts w:ascii="Times New Roman" w:eastAsia="SimSun" w:hAnsi="Times New Roman" w:cs="Times New Roman"/>
          <w:b/>
          <w:kern w:val="3"/>
          <w:sz w:val="28"/>
          <w:szCs w:val="28"/>
        </w:rPr>
        <w:t>Английский с увлечением</w:t>
      </w: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», где   особое внимание  уделяется  игровым методикам, которые позволяют обеспечивать ситуации успеха каждому учащемуся. </w:t>
      </w:r>
    </w:p>
    <w:p w:rsidR="00311A3C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Кружком « </w:t>
      </w:r>
      <w:r w:rsidRPr="00CA772D">
        <w:rPr>
          <w:rFonts w:ascii="Times New Roman" w:eastAsia="SimSun" w:hAnsi="Times New Roman" w:cs="Times New Roman"/>
          <w:b/>
          <w:kern w:val="3"/>
          <w:sz w:val="28"/>
          <w:szCs w:val="28"/>
        </w:rPr>
        <w:t>Умники и Умницы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», принципиальной задачей которого является развитие познавательных способностей и 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общеучебных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умений и навыков, а не усвоение каких-то конкретных знаний и умений. У  ребёнка происходит становление развитых  форм самосознания, самоконтроля и самооценки.</w:t>
      </w:r>
    </w:p>
    <w:p w:rsidR="00311A3C" w:rsidRPr="00A23401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Кружком « </w:t>
      </w:r>
      <w:r w:rsidRPr="00435330">
        <w:rPr>
          <w:rFonts w:ascii="Times New Roman" w:eastAsia="SimSun" w:hAnsi="Times New Roman" w:cs="Times New Roman"/>
          <w:b/>
          <w:kern w:val="3"/>
          <w:sz w:val="28"/>
          <w:szCs w:val="28"/>
        </w:rPr>
        <w:t>В мире информатики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», </w:t>
      </w:r>
      <w:r w:rsidRPr="00A23401">
        <w:rPr>
          <w:rFonts w:ascii="Times New Roman" w:eastAsia="SimSun" w:hAnsi="Times New Roman" w:cs="Times New Roman"/>
          <w:kern w:val="3"/>
          <w:sz w:val="28"/>
          <w:szCs w:val="28"/>
        </w:rPr>
        <w:t>в</w:t>
      </w:r>
      <w:r w:rsidRPr="00A23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ажнейшей целью-ориенти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которого </w:t>
      </w:r>
      <w:r w:rsidRPr="00A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воспитание и развитие качеств личности, отвечающих требованиям информационного общества, в частности приобретение учащимися </w:t>
      </w:r>
      <w:r w:rsidRPr="00A2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информационной и коммуникационной компетентности</w:t>
      </w:r>
      <w:r w:rsidRPr="00A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A23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A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23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научить ребенка младшего школьного возраста за короткий промежуток времени осваивать, преобразовывать и использовать в практической деятельности большие объемы информации. Сочетание традиционных методов обучения и современных информационных технологий, в том числе и </w:t>
      </w:r>
      <w:proofErr w:type="gramStart"/>
      <w:r w:rsidRPr="00A23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компьютерных</w:t>
      </w:r>
      <w:proofErr w:type="gramEnd"/>
      <w:r w:rsidRPr="00A23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решить эту проблему. Ведь использование компьютера на уроке позволяет сделать процесс обучения мобильным, индивидуальным и дифференцированным.</w:t>
      </w:r>
    </w:p>
    <w:p w:rsidR="00311A3C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</w:pP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Общекультурное направление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создаёт условия, направляет детей на разнообразные способы деятельности: трудовые, игровые, художественные, двигательные умения, помогает развить активность и пробудить стремление к самостоятельности и творчеству.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Это направление внеурочной деятельности представлено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вокально</w:t>
      </w: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хоровой  студией</w:t>
      </w:r>
      <w:r w:rsidRPr="007B4CEA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 </w:t>
      </w:r>
      <w:r w:rsidRPr="007B4CEA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«Калейдоскоп</w:t>
      </w:r>
      <w:r w:rsidRPr="007B4CEA">
        <w:rPr>
          <w:rFonts w:ascii="Times New Roman" w:eastAsia="SimSun" w:hAnsi="Times New Roman" w:cs="Times New Roman"/>
          <w:i/>
          <w:kern w:val="3"/>
          <w:sz w:val="28"/>
          <w:szCs w:val="28"/>
        </w:rPr>
        <w:t>»</w:t>
      </w: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B4CE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Программа работы студии даёт ребёнку  возможность войти в мир подлинной художественной культуры, помогает решить задачу общего  музыкального формирования личности учащихся средствами творческой исполнительской деятельности. </w:t>
      </w:r>
    </w:p>
    <w:p w:rsidR="00311A3C" w:rsidRPr="007B4CEA" w:rsidRDefault="00311A3C" w:rsidP="00311A3C">
      <w:pPr>
        <w:widowControl w:val="0"/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-  Кружком «</w:t>
      </w:r>
      <w:r w:rsidRPr="007B4CEA">
        <w:rPr>
          <w:rFonts w:ascii="Times New Roman" w:eastAsia="Times New Roman" w:hAnsi="Times New Roman" w:cs="Times New Roman"/>
          <w:b/>
          <w:color w:val="333333"/>
          <w:kern w:val="3"/>
          <w:sz w:val="28"/>
          <w:szCs w:val="28"/>
        </w:rPr>
        <w:t>Радуга творчества,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который   решает задачи художественного воспитания. Освоение множества технологических приёмов при работе с разнообразными материалами  в условиях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обучения.</w:t>
      </w:r>
    </w:p>
    <w:p w:rsidR="00311A3C" w:rsidRDefault="00311A3C" w:rsidP="00311A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В период каникул для организации внеурочной деятельности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 используются возможности организаций отдыха детей и их оздоровления, тематичес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ких лагерных смен, 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создаваемых на базе </w:t>
      </w: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ЧОУ 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« Гимназия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«Развитие».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Время, отводимое на внеурочную деятельность, составляет 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>не более 10 часов на класс.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lastRenderedPageBreak/>
        <w:t>Набор внеурочных занятий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, их содержание  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формируется с учётом пожеланий обучающихся и их родителей (законных представителей).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 соответствии с требованиями стандарта  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внеурочная деятельность осуществляется на принципах  </w:t>
      </w:r>
      <w:proofErr w:type="spellStart"/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>деятельностного</w:t>
      </w:r>
      <w:proofErr w:type="spellEnd"/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  <w:u w:val="single"/>
        </w:rPr>
        <w:t xml:space="preserve"> подхода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, в том числе через такие формы, как экскурсии, кружки, секции, круглые столы, конференции, диспуты, школьные научные обще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softHyphen/>
        <w:t>ства</w:t>
      </w:r>
    </w:p>
    <w:p w:rsidR="00311A3C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План внеурочной деятельности </w:t>
      </w: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определяет перечень компонентов </w:t>
      </w:r>
      <w:proofErr w:type="spellStart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внеучебной</w:t>
      </w:r>
      <w:proofErr w:type="spellEnd"/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 образовательной деятельности, организованных в разных формах за пределами урочных занятий.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>4. Организация внеурочной деятельности.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Наряду с общими требованиями к организации внеурочной деятельности, обозначенными в нормативных документах федерального и  областного  уровней, гимназия </w:t>
      </w:r>
      <w:r w:rsidRPr="007B4CEA">
        <w:rPr>
          <w:rFonts w:ascii="Times New Roman" w:eastAsia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 выработала свой перечень требований:</w:t>
      </w:r>
    </w:p>
    <w:p w:rsidR="00311A3C" w:rsidRPr="007B4CEA" w:rsidRDefault="00311A3C" w:rsidP="00311A3C">
      <w:p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7B4CEA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Внеурочные занятия в начальных классах проводятся в гимназии во второй половине дня.</w:t>
      </w:r>
    </w:p>
    <w:p w:rsidR="00311A3C" w:rsidRPr="00946BB2" w:rsidRDefault="00311A3C" w:rsidP="00311A3C">
      <w:pPr>
        <w:pStyle w:val="a4"/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946BB2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Внеурочные занятия проводятся  с классными группами детей, сформированными с учётом выбора учеников  и родителей,  по  составленному расписанию</w:t>
      </w:r>
    </w:p>
    <w:p w:rsidR="00311A3C" w:rsidRPr="00946BB2" w:rsidRDefault="00311A3C" w:rsidP="00311A3C">
      <w:pPr>
        <w:pStyle w:val="a4"/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946BB2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 xml:space="preserve">Организация внеурочной деятельности учащихся осуществляется  </w:t>
      </w:r>
      <w:r w:rsidRPr="00946BB2">
        <w:rPr>
          <w:rFonts w:ascii="Times New Roman" w:eastAsia="Times New Roman" w:hAnsi="Times New Roman" w:cs="Times New Roman"/>
          <w:i/>
          <w:iCs/>
          <w:color w:val="333333"/>
          <w:kern w:val="3"/>
          <w:sz w:val="28"/>
          <w:szCs w:val="28"/>
        </w:rPr>
        <w:t>учителями, начальных классов и учителями - предметниками</w:t>
      </w:r>
      <w:r w:rsidRPr="00946BB2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, которые реализуют Федеральный государственный образовательный стандарт  начального  общего образования. В период каникул для продолжения внеурочной деятельности  используются возможности  лагеря  дневного пребывания.</w:t>
      </w:r>
    </w:p>
    <w:p w:rsidR="00311A3C" w:rsidRPr="00946BB2" w:rsidRDefault="00311A3C" w:rsidP="00311A3C">
      <w:pPr>
        <w:pStyle w:val="a4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</w:pPr>
      <w:r w:rsidRPr="00946BB2">
        <w:rPr>
          <w:rFonts w:ascii="Times New Roman" w:eastAsia="Times New Roman" w:hAnsi="Times New Roman" w:cs="Times New Roman"/>
          <w:color w:val="333333"/>
          <w:kern w:val="3"/>
          <w:sz w:val="28"/>
          <w:szCs w:val="28"/>
        </w:rPr>
        <w:t>Образовательные программы  внеурочной деятельности  разработаны педагогами гимназии  в соответствии с требованиями к рабочим программам внеурочных занятий и утверждённые педагогическим советом.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color w:val="333333"/>
          <w:kern w:val="3"/>
          <w:sz w:val="28"/>
          <w:szCs w:val="28"/>
          <w:lang w:eastAsia="ru-RU"/>
        </w:rPr>
      </w:pPr>
    </w:p>
    <w:p w:rsidR="00311A3C" w:rsidRPr="00946BB2" w:rsidRDefault="00311A3C" w:rsidP="00311A3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color w:val="333333"/>
          <w:kern w:val="3"/>
          <w:sz w:val="28"/>
          <w:szCs w:val="28"/>
          <w:lang w:eastAsia="ru-RU"/>
        </w:rPr>
      </w:pPr>
      <w:r w:rsidRPr="00946BB2">
        <w:rPr>
          <w:rFonts w:ascii="Times New Roman" w:eastAsia="Arial Unicode MS" w:hAnsi="Times New Roman" w:cs="Times New Roman"/>
          <w:b/>
          <w:color w:val="333333"/>
          <w:kern w:val="3"/>
          <w:sz w:val="28"/>
          <w:szCs w:val="28"/>
          <w:lang w:eastAsia="ru-RU"/>
        </w:rPr>
        <w:t>Таблица распределения часов во внеурочной деятельности.</w:t>
      </w:r>
    </w:p>
    <w:p w:rsidR="00311A3C" w:rsidRPr="00946BB2" w:rsidRDefault="00311A3C" w:rsidP="00311A3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color w:val="333333"/>
          <w:kern w:val="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2976"/>
        <w:gridCol w:w="1134"/>
        <w:gridCol w:w="1134"/>
        <w:gridCol w:w="993"/>
        <w:gridCol w:w="992"/>
      </w:tblGrid>
      <w:tr w:rsidR="00311A3C" w:rsidRPr="00946BB2" w:rsidTr="00887FB5">
        <w:tc>
          <w:tcPr>
            <w:tcW w:w="2238" w:type="dxa"/>
            <w:vMerge w:val="restart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976" w:type="dxa"/>
            <w:vMerge w:val="restart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Кружок, секция</w:t>
            </w:r>
          </w:p>
        </w:tc>
        <w:tc>
          <w:tcPr>
            <w:tcW w:w="4253" w:type="dxa"/>
            <w:gridSpan w:val="4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</w:tc>
      </w:tr>
      <w:tr w:rsidR="00311A3C" w:rsidRPr="00946BB2" w:rsidTr="00887FB5">
        <w:tc>
          <w:tcPr>
            <w:tcW w:w="2238" w:type="dxa"/>
            <w:vMerge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311A3C" w:rsidRPr="00946BB2" w:rsidTr="00887FB5">
        <w:tc>
          <w:tcPr>
            <w:tcW w:w="2238" w:type="dxa"/>
            <w:vMerge w:val="restart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Общеинтел</w:t>
            </w:r>
            <w:proofErr w:type="spellEnd"/>
          </w:p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лектуальное</w:t>
            </w:r>
            <w:proofErr w:type="spellEnd"/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Кружок «Математика и конструирование»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  <w:vMerge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Кружок «Английский с увлечением»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Кружок « Умники и умницы»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  <w:tcBorders>
              <w:top w:val="nil"/>
            </w:tcBorders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11A3C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Кружоки</w:t>
            </w:r>
            <w:proofErr w:type="spellEnd"/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 мире информатики»</w:t>
            </w:r>
          </w:p>
        </w:tc>
        <w:tc>
          <w:tcPr>
            <w:tcW w:w="1134" w:type="dxa"/>
          </w:tcPr>
          <w:p w:rsidR="00311A3C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11A3C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  <w:vMerge w:val="restart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Pr="00946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гостиная «Тропинка к своему Я»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  <w:vMerge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sz w:val="28"/>
                <w:szCs w:val="28"/>
              </w:rPr>
              <w:t>Кружок «Я и мой мир»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311A3C" w:rsidRPr="00946BB2" w:rsidTr="00887FB5">
        <w:tc>
          <w:tcPr>
            <w:tcW w:w="2238" w:type="dxa"/>
            <w:vMerge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6BB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«Все цвета </w:t>
            </w:r>
            <w:proofErr w:type="gramStart"/>
            <w:r w:rsidRPr="00946BB2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946BB2">
              <w:rPr>
                <w:rFonts w:ascii="Times New Roman" w:hAnsi="Times New Roman" w:cs="Times New Roman"/>
                <w:sz w:val="28"/>
                <w:szCs w:val="28"/>
              </w:rPr>
              <w:t xml:space="preserve"> чёрного»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Кружок «</w:t>
            </w:r>
            <w:proofErr w:type="spellStart"/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Доноведение</w:t>
            </w:r>
            <w:proofErr w:type="spellEnd"/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Спортивно </w:t>
            </w:r>
            <w:proofErr w:type="gramStart"/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-о</w:t>
            </w:r>
            <w:proofErr w:type="gramEnd"/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здоровительное</w:t>
            </w: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spellStart"/>
            <w:r w:rsidRPr="00946BB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946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Вокально – хоровая студия</w:t>
            </w:r>
          </w:p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«Калейдоскоп»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2238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11A3C" w:rsidRPr="00946BB2" w:rsidRDefault="00311A3C" w:rsidP="00887FB5">
            <w:pPr>
              <w:suppressAutoHyphens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Кружок «Радуга творчества»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11A3C" w:rsidRPr="00946BB2" w:rsidTr="00887FB5">
        <w:tc>
          <w:tcPr>
            <w:tcW w:w="5214" w:type="dxa"/>
            <w:gridSpan w:val="2"/>
          </w:tcPr>
          <w:p w:rsidR="00311A3C" w:rsidRPr="00946BB2" w:rsidRDefault="00311A3C" w:rsidP="00887FB5">
            <w:pPr>
              <w:suppressAutoHyphens/>
              <w:jc w:val="right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311A3C" w:rsidRPr="00946BB2" w:rsidTr="00887FB5">
        <w:tc>
          <w:tcPr>
            <w:tcW w:w="5214" w:type="dxa"/>
            <w:gridSpan w:val="2"/>
          </w:tcPr>
          <w:p w:rsidR="00311A3C" w:rsidRPr="00946BB2" w:rsidRDefault="00311A3C" w:rsidP="00887FB5">
            <w:pPr>
              <w:suppressAutoHyphens/>
              <w:jc w:val="right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учебный год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134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3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2" w:type="dxa"/>
          </w:tcPr>
          <w:p w:rsidR="00311A3C" w:rsidRPr="00946BB2" w:rsidRDefault="00311A3C" w:rsidP="00887FB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lang w:eastAsia="ru-RU"/>
              </w:rPr>
              <w:t>340</w:t>
            </w:r>
          </w:p>
        </w:tc>
      </w:tr>
    </w:tbl>
    <w:p w:rsidR="00311A3C" w:rsidRPr="00946BB2" w:rsidRDefault="00311A3C" w:rsidP="00311A3C">
      <w:pPr>
        <w:suppressAutoHyphens/>
        <w:autoSpaceDN w:val="0"/>
        <w:spacing w:after="24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11A3C" w:rsidRPr="00946BB2" w:rsidRDefault="00311A3C" w:rsidP="00311A3C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946B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Внеурочная деятельность организуется по </w:t>
      </w:r>
      <w:r w:rsidRPr="00946BB2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направлениям развития личности</w:t>
      </w:r>
      <w:r w:rsidRPr="00946B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: духовно-нравственное, социальное, </w:t>
      </w:r>
      <w:proofErr w:type="spellStart"/>
      <w:r w:rsidRPr="00946B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общеинтеллектуальное</w:t>
      </w:r>
      <w:proofErr w:type="spellEnd"/>
      <w:r w:rsidRPr="00946B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общекультурное, спортивно-оздоровительное:</w:t>
      </w:r>
    </w:p>
    <w:p w:rsidR="00311A3C" w:rsidRPr="00946BB2" w:rsidRDefault="00311A3C" w:rsidP="00311A3C">
      <w:pPr>
        <w:suppressAutoHyphens/>
        <w:autoSpaceDN w:val="0"/>
        <w:spacing w:before="100" w:after="1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11A3C" w:rsidRPr="00946BB2" w:rsidRDefault="00311A3C" w:rsidP="00311A3C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946BB2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Направления, цели  и формы внеурочной деятельности</w:t>
      </w:r>
    </w:p>
    <w:tbl>
      <w:tblPr>
        <w:tblW w:w="10335" w:type="dxa"/>
        <w:tblInd w:w="-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1"/>
        <w:gridCol w:w="3346"/>
        <w:gridCol w:w="4168"/>
      </w:tblGrid>
      <w:tr w:rsidR="00311A3C" w:rsidRPr="00946BB2" w:rsidTr="00887FB5">
        <w:trPr>
          <w:trHeight w:val="432"/>
        </w:trPr>
        <w:tc>
          <w:tcPr>
            <w:tcW w:w="28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34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Содержательная характеристика направления</w:t>
            </w: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Формы реализации направления</w:t>
            </w:r>
          </w:p>
        </w:tc>
      </w:tr>
      <w:tr w:rsidR="00311A3C" w:rsidRPr="00946BB2" w:rsidTr="00887FB5">
        <w:tc>
          <w:tcPr>
            <w:tcW w:w="2821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346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</w:t>
            </w: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владение умениями организовать собственную </w:t>
            </w:r>
            <w:proofErr w:type="spellStart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здоровьесберегающую</w:t>
            </w:r>
            <w:proofErr w:type="spellEnd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жизнедеятельность (режим дня, организация правильного питания, утренняя зарядка, подвижные игры, регулярные занятия спортом и т.д.).</w:t>
            </w: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В форме </w:t>
            </w:r>
            <w:proofErr w:type="gramStart"/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еженедельных</w:t>
            </w:r>
            <w:proofErr w:type="gramEnd"/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занятий</w:t>
            </w:r>
          </w:p>
        </w:tc>
      </w:tr>
      <w:tr w:rsidR="00311A3C" w:rsidRPr="00946BB2" w:rsidTr="00887FB5">
        <w:tc>
          <w:tcPr>
            <w:tcW w:w="2821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Деятельность секции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</w:t>
            </w:r>
            <w:proofErr w:type="spellStart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»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11A3C" w:rsidRPr="00946BB2" w:rsidTr="00887FB5">
        <w:tc>
          <w:tcPr>
            <w:tcW w:w="2821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346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</w:t>
            </w: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риобщение </w:t>
            </w:r>
            <w:proofErr w:type="gramStart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к культурным ценностям своего народа, его традициям, </w:t>
            </w: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общечеловеческим ценностям</w:t>
            </w: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 xml:space="preserve">В форме </w:t>
            </w:r>
            <w:proofErr w:type="gramStart"/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еженедельных</w:t>
            </w:r>
            <w:proofErr w:type="gramEnd"/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занятий</w:t>
            </w:r>
          </w:p>
        </w:tc>
      </w:tr>
      <w:tr w:rsidR="00311A3C" w:rsidRPr="00946BB2" w:rsidTr="00887FB5">
        <w:tc>
          <w:tcPr>
            <w:tcW w:w="2821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Кружок « </w:t>
            </w:r>
            <w:proofErr w:type="spellStart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Доноведение</w:t>
            </w:r>
            <w:proofErr w:type="spellEnd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».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Классные часы, беседы, </w:t>
            </w: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просмотр кинофильмов с целью знакомства с героическими страницами истории России, жизнью замечательных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людей, с обязанностями гражданина.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Беседы о подвигах Российской армии, защитниках Отечества, встречи с ветеранами и военнослужащими.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Расширение опыта позитивного взаимодействия в семье - беседы о семье, о родителях и прародителях.</w:t>
            </w:r>
          </w:p>
        </w:tc>
      </w:tr>
      <w:tr w:rsidR="00311A3C" w:rsidRPr="00946BB2" w:rsidTr="00887FB5">
        <w:tc>
          <w:tcPr>
            <w:tcW w:w="2821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Общекультурное</w:t>
            </w:r>
          </w:p>
        </w:tc>
        <w:tc>
          <w:tcPr>
            <w:tcW w:w="3346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Ф</w:t>
            </w: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ормирование основ эстетической культуры, воспитание ценностного отношения к </w:t>
            </w:r>
            <w:proofErr w:type="gramStart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прекрасному</w:t>
            </w:r>
            <w:proofErr w:type="gramEnd"/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 форме еженедельных занятий</w:t>
            </w:r>
          </w:p>
        </w:tc>
      </w:tr>
      <w:tr w:rsidR="00311A3C" w:rsidRPr="00946BB2" w:rsidTr="00887FB5">
        <w:tc>
          <w:tcPr>
            <w:tcW w:w="2821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Кружок « Радуга творчества»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Вокально-хоровая  студия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 Калейдоскоп»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Обсуждение книг, художественных фильмов, телевизионных передач, компьютерных игр на предмет их этического и эстетического содержания.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Различные виды творческой деятельности и художественное творчество в системе учреждений дополнительного образования.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Оформление класса и школы, </w:t>
            </w:r>
            <w:proofErr w:type="gramStart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озеленении</w:t>
            </w:r>
            <w:proofErr w:type="gramEnd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пришкольного участка.</w:t>
            </w:r>
          </w:p>
        </w:tc>
      </w:tr>
      <w:tr w:rsidR="00311A3C" w:rsidRPr="00946BB2" w:rsidTr="00887FB5">
        <w:tc>
          <w:tcPr>
            <w:tcW w:w="2821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Общеинтеллектуа</w:t>
            </w:r>
            <w:proofErr w:type="spellEnd"/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льное</w:t>
            </w:r>
            <w:proofErr w:type="spellEnd"/>
          </w:p>
        </w:tc>
        <w:tc>
          <w:tcPr>
            <w:tcW w:w="3346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Ф</w:t>
            </w: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ормирование потребности к познанию, обеспечение общего интеллектуального развития, формирование умений и навыков проектной деятельности обучающихся</w:t>
            </w: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 форме еженедельных занятий</w:t>
            </w:r>
          </w:p>
        </w:tc>
      </w:tr>
      <w:tr w:rsidR="00311A3C" w:rsidRPr="00946BB2" w:rsidTr="00887FB5">
        <w:tc>
          <w:tcPr>
            <w:tcW w:w="2821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Кружки «Математика и конструирование», « В мире информатики», « Занимательный английский»</w:t>
            </w:r>
          </w:p>
        </w:tc>
      </w:tr>
      <w:tr w:rsidR="00311A3C" w:rsidRPr="00946BB2" w:rsidTr="00887FB5">
        <w:tc>
          <w:tcPr>
            <w:tcW w:w="2821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Социальное</w:t>
            </w:r>
          </w:p>
        </w:tc>
        <w:tc>
          <w:tcPr>
            <w:tcW w:w="3346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</w:t>
            </w: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своение социальных ролей, опыта социального взаимодействия в открытом социуме, приобщение к демократическим формам жизнедеятельности</w:t>
            </w: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 форме еженедельных занятий</w:t>
            </w:r>
          </w:p>
        </w:tc>
      </w:tr>
      <w:tr w:rsidR="00311A3C" w:rsidRPr="00946BB2" w:rsidTr="00887FB5">
        <w:tc>
          <w:tcPr>
            <w:tcW w:w="2821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Психологическая гостиная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«Тропинка к своему Я»,</w:t>
            </w:r>
          </w:p>
          <w:p w:rsidR="00311A3C" w:rsidRPr="00946BB2" w:rsidRDefault="00311A3C" w:rsidP="00887F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кружки «Все цвета,  </w:t>
            </w:r>
            <w:proofErr w:type="gramStart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кроме</w:t>
            </w:r>
            <w:proofErr w:type="gramEnd"/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чёрного»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, </w:t>
            </w:r>
            <w:r w:rsidRPr="00946BB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 Я и мой мир»</w:t>
            </w:r>
          </w:p>
        </w:tc>
      </w:tr>
    </w:tbl>
    <w:p w:rsidR="00311A3C" w:rsidRPr="00946BB2" w:rsidRDefault="00311A3C" w:rsidP="00311A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11A3C" w:rsidRPr="00946BB2" w:rsidRDefault="00311A3C" w:rsidP="00311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</w:pPr>
      <w:r w:rsidRPr="00946BB2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>Планируемые результаты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Воспитательным </w:t>
      </w:r>
      <w:r w:rsidRPr="007B4CEA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>результатом внеурочной образовательной деятельности</w:t>
      </w: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 должно стать непосредственное духовно-нравственное, личностное, </w:t>
      </w:r>
      <w:proofErr w:type="spellStart"/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деятельностное</w:t>
      </w:r>
      <w:proofErr w:type="spellEnd"/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 приобретение ребёнка благодаря его участию в том или ином виде внеурочной образовательной деятельности.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Можно выделить следующие </w:t>
      </w:r>
      <w:r w:rsidRPr="007B4CEA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>уровни</w:t>
      </w:r>
      <w:r w:rsidRPr="007B4CEA">
        <w:rPr>
          <w:rFonts w:ascii="Times New Roman" w:eastAsia="Arial Unicode MS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 xml:space="preserve"> планируемых результатов внеурочной образовательной деятельности</w:t>
      </w: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 первый уровень достигается в процессе </w:t>
      </w:r>
      <w:r w:rsidRPr="007B4CEA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>взаимодействия с педагогом</w:t>
      </w:r>
      <w:r w:rsidRPr="007B4CEA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:</w:t>
      </w: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 приобретение школьником </w:t>
      </w:r>
      <w:r w:rsidRPr="007B4CEA">
        <w:rPr>
          <w:rFonts w:ascii="Times New Roman" w:eastAsia="Arial Unicode MS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социального знания</w:t>
      </w: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 (знания об общественных нормах, об устройстве общества, о социально одобряемых и не одобряемых формах поведения в обществе);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 второй уровень достигается </w:t>
      </w:r>
      <w:r w:rsidRPr="007B4CEA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>в дружественной детской среде</w:t>
      </w:r>
      <w:r w:rsidRPr="007B4CEA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:</w:t>
      </w: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 получение школьником </w:t>
      </w:r>
      <w:r w:rsidRPr="007B4CEA">
        <w:rPr>
          <w:rFonts w:ascii="Times New Roman" w:eastAsia="Arial Unicode MS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опыта переживания и позитивного отношения</w:t>
      </w: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 к базовым ценностям общества;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- третий уровень достигается во </w:t>
      </w:r>
      <w:r w:rsidRPr="007B4CEA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>взаимодействии с социальными субъектами</w:t>
      </w:r>
      <w:r w:rsidRPr="007B4CEA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:</w:t>
      </w: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 получение школьником опыта </w:t>
      </w:r>
      <w:r w:rsidRPr="007B4CEA">
        <w:rPr>
          <w:rFonts w:ascii="Times New Roman" w:eastAsia="Arial Unicode MS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самостоятельного общественного действия</w:t>
      </w:r>
      <w:r w:rsidRPr="007B4CE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B4CE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Внеурочная деятельность в рамках реализации ФГОС НОО является неотъемлемой частью образовательной деятельности и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311A3C" w:rsidRPr="007B4CEA" w:rsidRDefault="00311A3C" w:rsidP="00311A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11A3C" w:rsidRDefault="00311A3C" w:rsidP="00311A3C"/>
    <w:p w:rsidR="00311A3C" w:rsidRDefault="00311A3C" w:rsidP="00311A3C"/>
    <w:p w:rsidR="00311A3C" w:rsidRDefault="00311A3C" w:rsidP="00311A3C"/>
    <w:p w:rsidR="00311A3C" w:rsidRDefault="00311A3C" w:rsidP="00311A3C"/>
    <w:p w:rsidR="00D55203" w:rsidRDefault="00311A3C"/>
    <w:sectPr w:rsidR="00D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64"/>
    <w:multiLevelType w:val="multilevel"/>
    <w:tmpl w:val="7FE86B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9B569FC"/>
    <w:multiLevelType w:val="multilevel"/>
    <w:tmpl w:val="5D68BF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A7077CF"/>
    <w:multiLevelType w:val="multilevel"/>
    <w:tmpl w:val="FE84C9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081284C"/>
    <w:multiLevelType w:val="multilevel"/>
    <w:tmpl w:val="5B0657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1BD0F85"/>
    <w:multiLevelType w:val="multilevel"/>
    <w:tmpl w:val="1A28EE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16650EA"/>
    <w:multiLevelType w:val="multilevel"/>
    <w:tmpl w:val="F32C75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27F3C50"/>
    <w:multiLevelType w:val="multilevel"/>
    <w:tmpl w:val="15EC7E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DB84A1B"/>
    <w:multiLevelType w:val="hybridMultilevel"/>
    <w:tmpl w:val="4238F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C"/>
    <w:rsid w:val="00311A3C"/>
    <w:rsid w:val="00A21A28"/>
    <w:rsid w:val="00B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3C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3C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nougr</cp:lastModifiedBy>
  <cp:revision>1</cp:revision>
  <dcterms:created xsi:type="dcterms:W3CDTF">2022-01-04T19:40:00Z</dcterms:created>
  <dcterms:modified xsi:type="dcterms:W3CDTF">2022-01-04T19:41:00Z</dcterms:modified>
</cp:coreProperties>
</file>